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EB" w:rsidRPr="00B447EB" w:rsidRDefault="00B447EB" w:rsidP="00B447EB">
      <w:pPr>
        <w:jc w:val="center"/>
        <w:rPr>
          <w:b/>
          <w:sz w:val="48"/>
          <w:szCs w:val="48"/>
        </w:rPr>
      </w:pPr>
      <w:r w:rsidRPr="00B447EB">
        <w:rPr>
          <w:b/>
          <w:sz w:val="48"/>
          <w:szCs w:val="48"/>
        </w:rPr>
        <w:t>Medicare Australia &amp; ACIR Secure Site Login</w:t>
      </w:r>
    </w:p>
    <w:p w:rsidR="00B447EB" w:rsidRPr="00B447EB" w:rsidRDefault="00B447EB" w:rsidP="00B447EB"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5934075" cy="7610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47EB" w:rsidRPr="00B447EB" w:rsidSect="00B447E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4D"/>
    <w:rsid w:val="003B2A92"/>
    <w:rsid w:val="005A154D"/>
    <w:rsid w:val="00B4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22A06-0A04-4A99-8B09-DA45A806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ACIR Secure Site Login_Flow chart_colour version.doc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ACIR Secure Site Login_Flow chart_colour version.doc</dc:title>
  <dc:subject/>
  <dc:creator>kirstyferris</dc:creator>
  <cp:keywords/>
  <cp:lastModifiedBy>Nadia Hutchins</cp:lastModifiedBy>
  <cp:revision>2</cp:revision>
  <dcterms:created xsi:type="dcterms:W3CDTF">2017-04-05T04:32:00Z</dcterms:created>
  <dcterms:modified xsi:type="dcterms:W3CDTF">2017-04-05T04:32:00Z</dcterms:modified>
</cp:coreProperties>
</file>